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2C" w:rsidRPr="00A3308B" w:rsidRDefault="0032792C" w:rsidP="00887A13">
      <w:pPr>
        <w:shd w:val="clear" w:color="auto" w:fill="FFFFFF"/>
        <w:spacing w:line="343" w:lineRule="atLeast"/>
        <w:ind w:left="12049" w:firstLine="0"/>
        <w:rPr>
          <w:color w:val="1D1D1D"/>
          <w:position w:val="6"/>
          <w:sz w:val="26"/>
          <w:szCs w:val="26"/>
        </w:rPr>
      </w:pPr>
      <w:r>
        <w:rPr>
          <w:color w:val="1D1D1D"/>
          <w:position w:val="6"/>
          <w:sz w:val="26"/>
          <w:szCs w:val="26"/>
        </w:rPr>
        <w:t>Додаток 1 до оголошення</w:t>
      </w:r>
    </w:p>
    <w:p w:rsidR="0032792C" w:rsidRPr="00074DAD" w:rsidRDefault="0032792C" w:rsidP="00B2049B">
      <w:pPr>
        <w:pStyle w:val="ac"/>
        <w:rPr>
          <w:rStyle w:val="rvts15"/>
          <w:color w:val="FF0000"/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від </w:t>
      </w:r>
      <w:r w:rsidR="00B408BB">
        <w:rPr>
          <w:sz w:val="24"/>
        </w:rPr>
        <w:t>31 серпня</w:t>
      </w:r>
      <w:r>
        <w:rPr>
          <w:sz w:val="24"/>
        </w:rPr>
        <w:t xml:space="preserve"> </w:t>
      </w:r>
      <w:r w:rsidRPr="00201465">
        <w:rPr>
          <w:sz w:val="24"/>
        </w:rPr>
        <w:t>202</w:t>
      </w:r>
      <w:r w:rsidR="00052677">
        <w:rPr>
          <w:sz w:val="24"/>
        </w:rPr>
        <w:t>3</w:t>
      </w:r>
      <w:r w:rsidRPr="00FB2B1E">
        <w:rPr>
          <w:sz w:val="24"/>
        </w:rPr>
        <w:t xml:space="preserve">  </w:t>
      </w:r>
      <w:r>
        <w:rPr>
          <w:sz w:val="24"/>
        </w:rPr>
        <w:t>року</w:t>
      </w:r>
      <w:r w:rsidRPr="00FB2B1E">
        <w:rPr>
          <w:sz w:val="24"/>
        </w:rPr>
        <w:t xml:space="preserve">                                                                                                   </w:t>
      </w:r>
    </w:p>
    <w:p w:rsidR="00B77F10" w:rsidRDefault="0032792C" w:rsidP="00756C9A">
      <w:pPr>
        <w:jc w:val="center"/>
        <w:rPr>
          <w:rStyle w:val="rvts15"/>
          <w:szCs w:val="28"/>
        </w:rPr>
      </w:pPr>
      <w:r w:rsidRPr="007A7879">
        <w:rPr>
          <w:rStyle w:val="rvts15"/>
          <w:szCs w:val="28"/>
        </w:rPr>
        <w:t>Опис вакансії</w:t>
      </w:r>
      <w:r w:rsidRPr="00A3308B">
        <w:rPr>
          <w:sz w:val="26"/>
          <w:szCs w:val="26"/>
        </w:rPr>
        <w:br/>
      </w:r>
      <w:r w:rsidRPr="007A7879">
        <w:rPr>
          <w:rStyle w:val="rvts15"/>
          <w:szCs w:val="28"/>
        </w:rPr>
        <w:t>поса</w:t>
      </w:r>
      <w:r w:rsidR="00052677">
        <w:rPr>
          <w:rStyle w:val="rvts15"/>
          <w:szCs w:val="28"/>
        </w:rPr>
        <w:t>ди державної служби категорії «</w:t>
      </w:r>
      <w:r w:rsidR="00756C9A">
        <w:rPr>
          <w:rStyle w:val="rvts15"/>
          <w:szCs w:val="28"/>
        </w:rPr>
        <w:t>В</w:t>
      </w:r>
      <w:r w:rsidRPr="007A7879">
        <w:rPr>
          <w:rStyle w:val="rvts15"/>
          <w:szCs w:val="28"/>
        </w:rPr>
        <w:t xml:space="preserve">» - </w:t>
      </w:r>
      <w:r w:rsidR="00756C9A">
        <w:rPr>
          <w:rStyle w:val="ae"/>
          <w:color w:val="444444"/>
          <w:szCs w:val="28"/>
        </w:rPr>
        <w:t xml:space="preserve">головний спеціаліст </w:t>
      </w:r>
      <w:r w:rsidR="00756C9A" w:rsidRPr="00D04CFE">
        <w:rPr>
          <w:rStyle w:val="ae"/>
          <w:bCs w:val="0"/>
          <w:color w:val="444444"/>
          <w:szCs w:val="28"/>
        </w:rPr>
        <w:t>відділ</w:t>
      </w:r>
      <w:r w:rsidR="00756C9A">
        <w:rPr>
          <w:rStyle w:val="ae"/>
          <w:bCs w:val="0"/>
          <w:color w:val="444444"/>
          <w:szCs w:val="28"/>
        </w:rPr>
        <w:t>у</w:t>
      </w:r>
      <w:r w:rsidR="00756C9A" w:rsidRPr="00D04CFE">
        <w:rPr>
          <w:rStyle w:val="ae"/>
          <w:bCs w:val="0"/>
          <w:color w:val="444444"/>
          <w:szCs w:val="28"/>
        </w:rPr>
        <w:t xml:space="preserve"> моніторингу та правового забезпечення управління надання медичної допомоги населенню, розвитку охорони здоров’я та правового забезпечення департаменту охорони здоров’я </w:t>
      </w:r>
      <w:r w:rsidR="00756C9A">
        <w:rPr>
          <w:rStyle w:val="ae"/>
          <w:bCs w:val="0"/>
          <w:color w:val="444444"/>
          <w:szCs w:val="28"/>
        </w:rPr>
        <w:t xml:space="preserve">Тернопільської </w:t>
      </w:r>
      <w:r w:rsidR="00756C9A" w:rsidRPr="00D04CFE">
        <w:rPr>
          <w:rStyle w:val="ae"/>
          <w:bCs w:val="0"/>
          <w:color w:val="444444"/>
          <w:szCs w:val="28"/>
        </w:rPr>
        <w:t>облдержадміністрації</w:t>
      </w:r>
      <w:r w:rsidR="00052677">
        <w:rPr>
          <w:rStyle w:val="rvts15"/>
          <w:szCs w:val="28"/>
        </w:rPr>
        <w:t xml:space="preserve"> </w:t>
      </w:r>
    </w:p>
    <w:p w:rsidR="0032792C" w:rsidRDefault="00052677" w:rsidP="00F8478D">
      <w:pPr>
        <w:jc w:val="center"/>
        <w:rPr>
          <w:rStyle w:val="rvts15"/>
          <w:sz w:val="26"/>
          <w:szCs w:val="26"/>
        </w:rPr>
      </w:pPr>
      <w:r>
        <w:rPr>
          <w:rStyle w:val="rvts15"/>
          <w:szCs w:val="28"/>
        </w:rPr>
        <w:t xml:space="preserve">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"/>
        <w:gridCol w:w="26"/>
        <w:gridCol w:w="4952"/>
        <w:gridCol w:w="10036"/>
      </w:tblGrid>
      <w:tr w:rsidR="0032792C" w:rsidRPr="00A3308B" w:rsidTr="00B02996">
        <w:tc>
          <w:tcPr>
            <w:tcW w:w="15567" w:type="dxa"/>
            <w:gridSpan w:val="4"/>
          </w:tcPr>
          <w:p w:rsidR="0032792C" w:rsidRPr="008C6F81" w:rsidRDefault="0032792C" w:rsidP="007768A3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Загальні умови</w:t>
            </w:r>
          </w:p>
        </w:tc>
      </w:tr>
      <w:tr w:rsidR="0032792C" w:rsidRPr="00A3308B" w:rsidTr="00B02996">
        <w:trPr>
          <w:trHeight w:val="940"/>
        </w:trPr>
        <w:tc>
          <w:tcPr>
            <w:tcW w:w="579" w:type="dxa"/>
            <w:gridSpan w:val="2"/>
          </w:tcPr>
          <w:p w:rsidR="0032792C" w:rsidRPr="00A3308B" w:rsidRDefault="0032792C" w:rsidP="00074DAD">
            <w:pPr>
              <w:pStyle w:val="rvps14"/>
              <w:jc w:val="center"/>
            </w:pPr>
            <w:r w:rsidRPr="00A3308B">
              <w:t>1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Посадові обов’язки</w:t>
            </w:r>
          </w:p>
        </w:tc>
        <w:tc>
          <w:tcPr>
            <w:tcW w:w="10036" w:type="dxa"/>
          </w:tcPr>
          <w:p w:rsidR="0032792C" w:rsidRPr="00756C9A" w:rsidRDefault="00756C9A" w:rsidP="00AA1A9D">
            <w:pPr>
              <w:ind w:firstLine="0"/>
              <w:rPr>
                <w:sz w:val="24"/>
              </w:rPr>
            </w:pPr>
            <w:r w:rsidRPr="00756C9A">
              <w:rPr>
                <w:sz w:val="24"/>
              </w:rPr>
              <w:t xml:space="preserve">Забезпечення організації роботи (підготовка усіх необхідних документів), спрямованої на здійснення діяльності по </w:t>
            </w:r>
            <w:proofErr w:type="spellStart"/>
            <w:r w:rsidRPr="00756C9A">
              <w:rPr>
                <w:sz w:val="24"/>
              </w:rPr>
              <w:t>режимно</w:t>
            </w:r>
            <w:proofErr w:type="spellEnd"/>
            <w:r w:rsidRPr="00756C9A">
              <w:rPr>
                <w:sz w:val="24"/>
              </w:rPr>
              <w:t>-секретній та мобілізаційній роботі (цивільний захист, військовий призов); надання методичної допомоги структурним підрозділам департаменту та лікувальним закладам з питань, що відносяться до його діяльності.</w:t>
            </w:r>
          </w:p>
          <w:p w:rsidR="00756C9A" w:rsidRDefault="00756C9A" w:rsidP="00AA1A9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 w:rsidRPr="002D0159">
              <w:rPr>
                <w:sz w:val="24"/>
              </w:rPr>
              <w:t xml:space="preserve"> організаці</w:t>
            </w:r>
            <w:r>
              <w:rPr>
                <w:sz w:val="24"/>
              </w:rPr>
              <w:t>ї</w:t>
            </w:r>
            <w:r w:rsidRPr="002D0159">
              <w:rPr>
                <w:sz w:val="24"/>
              </w:rPr>
              <w:t xml:space="preserve"> роботи (підготовка усіх необхідних документів), спрямованої на здійснення діяльності по напрямку фармації</w:t>
            </w:r>
            <w:r>
              <w:rPr>
                <w:sz w:val="24"/>
              </w:rPr>
              <w:t>.</w:t>
            </w:r>
          </w:p>
          <w:p w:rsidR="00756C9A" w:rsidRDefault="00756C9A" w:rsidP="00AA1A9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Здійснення к</w:t>
            </w:r>
            <w:r w:rsidRPr="002D0159">
              <w:rPr>
                <w:sz w:val="24"/>
              </w:rPr>
              <w:t>онтролю</w:t>
            </w:r>
            <w:r>
              <w:rPr>
                <w:sz w:val="24"/>
              </w:rPr>
              <w:t xml:space="preserve"> по напрямку </w:t>
            </w:r>
            <w:r w:rsidRPr="002D0159">
              <w:rPr>
                <w:sz w:val="24"/>
              </w:rPr>
              <w:t>імунопрофілактики; фармації; наркоманії; ВІЛ-</w:t>
            </w:r>
            <w:r>
              <w:rPr>
                <w:sz w:val="24"/>
              </w:rPr>
              <w:t xml:space="preserve">інфекції/СНІДу; </w:t>
            </w:r>
            <w:r w:rsidRPr="002D0159">
              <w:rPr>
                <w:sz w:val="24"/>
              </w:rPr>
              <w:t>за діяльністю клінічних провізорів в лікувальних закладах області</w:t>
            </w:r>
            <w:r>
              <w:rPr>
                <w:sz w:val="24"/>
              </w:rPr>
              <w:t>; розгляд</w:t>
            </w:r>
            <w:r w:rsidRPr="002D0159">
              <w:rPr>
                <w:sz w:val="24"/>
              </w:rPr>
              <w:t xml:space="preserve"> запит</w:t>
            </w:r>
            <w:r>
              <w:rPr>
                <w:sz w:val="24"/>
              </w:rPr>
              <w:t>ів</w:t>
            </w:r>
            <w:r w:rsidRPr="002D0159">
              <w:rPr>
                <w:sz w:val="24"/>
              </w:rPr>
              <w:t xml:space="preserve"> по цих напрямках роботи</w:t>
            </w:r>
            <w:r>
              <w:rPr>
                <w:sz w:val="24"/>
              </w:rPr>
              <w:t>.</w:t>
            </w:r>
          </w:p>
          <w:p w:rsidR="00756C9A" w:rsidRDefault="00756C9A" w:rsidP="00AA1A9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2D0159">
              <w:rPr>
                <w:sz w:val="24"/>
              </w:rPr>
              <w:t>часть у виконанні загальнодержавних, регіональних, інших програм щодо запобігання і зменшення вживання тютюнових виробів та їх шкідливог</w:t>
            </w:r>
            <w:r>
              <w:rPr>
                <w:sz w:val="24"/>
              </w:rPr>
              <w:t>о впливу на здоров’я населення.</w:t>
            </w:r>
          </w:p>
          <w:p w:rsidR="00756C9A" w:rsidRDefault="00756C9A" w:rsidP="00AA1A9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2D0159">
              <w:rPr>
                <w:sz w:val="24"/>
              </w:rPr>
              <w:t>прия</w:t>
            </w:r>
            <w:r>
              <w:rPr>
                <w:sz w:val="24"/>
              </w:rPr>
              <w:t>ння</w:t>
            </w:r>
            <w:r w:rsidRPr="002D0159">
              <w:rPr>
                <w:sz w:val="24"/>
              </w:rPr>
              <w:t xml:space="preserve"> розвитку міжнародного співробітництва в галузі охорони здоров’я</w:t>
            </w:r>
            <w:r>
              <w:rPr>
                <w:sz w:val="24"/>
              </w:rPr>
              <w:t>;</w:t>
            </w:r>
            <w:r w:rsidRPr="002D01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підготовка </w:t>
            </w:r>
            <w:r w:rsidRPr="002D0159">
              <w:rPr>
                <w:sz w:val="24"/>
              </w:rPr>
              <w:t>пропозиці</w:t>
            </w:r>
            <w:r>
              <w:rPr>
                <w:sz w:val="24"/>
              </w:rPr>
              <w:t>й</w:t>
            </w:r>
            <w:r w:rsidRPr="002D0159">
              <w:rPr>
                <w:sz w:val="24"/>
              </w:rPr>
              <w:t xml:space="preserve"> та забезпеч</w:t>
            </w:r>
            <w:r>
              <w:rPr>
                <w:sz w:val="24"/>
              </w:rPr>
              <w:t>ення</w:t>
            </w:r>
            <w:r w:rsidRPr="002D0159">
              <w:rPr>
                <w:sz w:val="24"/>
              </w:rPr>
              <w:t xml:space="preserve"> організаці</w:t>
            </w:r>
            <w:r>
              <w:rPr>
                <w:sz w:val="24"/>
              </w:rPr>
              <w:t>ї</w:t>
            </w:r>
            <w:r w:rsidRPr="002D0159">
              <w:rPr>
                <w:sz w:val="24"/>
              </w:rPr>
              <w:t xml:space="preserve"> виконання заходів щодо проведення реформування у сфері охорони здоров’я відповідно до визначених Міністерством охорони здоров’я України завдань</w:t>
            </w:r>
            <w:r>
              <w:rPr>
                <w:sz w:val="24"/>
              </w:rPr>
              <w:t>.</w:t>
            </w:r>
          </w:p>
          <w:p w:rsidR="00756C9A" w:rsidRPr="00756C9A" w:rsidRDefault="00756C9A" w:rsidP="00AA1A9D">
            <w:pPr>
              <w:ind w:firstLine="0"/>
              <w:rPr>
                <w:sz w:val="24"/>
              </w:rPr>
            </w:pPr>
            <w:r w:rsidRPr="00756C9A">
              <w:rPr>
                <w:sz w:val="24"/>
              </w:rPr>
              <w:t>Підготовка проектів відповідних наказів, проведення експертизи документів, що стосуються напрямку роботи.</w:t>
            </w:r>
          </w:p>
          <w:p w:rsidR="00756C9A" w:rsidRPr="00756C9A" w:rsidRDefault="00756C9A" w:rsidP="00AA1A9D">
            <w:pPr>
              <w:ind w:firstLine="0"/>
              <w:rPr>
                <w:sz w:val="24"/>
              </w:rPr>
            </w:pPr>
            <w:r w:rsidRPr="00756C9A">
              <w:rPr>
                <w:sz w:val="24"/>
              </w:rPr>
              <w:t>Розгляд звернень громадян, звернень та запитів народних депутатів України, звернень (листів) юридичних осіб.</w:t>
            </w:r>
          </w:p>
          <w:p w:rsidR="00756C9A" w:rsidRDefault="00756C9A" w:rsidP="00AA1A9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D0159">
              <w:rPr>
                <w:sz w:val="24"/>
              </w:rPr>
              <w:t>рганіз</w:t>
            </w:r>
            <w:r>
              <w:rPr>
                <w:sz w:val="24"/>
              </w:rPr>
              <w:t>ація</w:t>
            </w:r>
            <w:r w:rsidRPr="002D0159">
              <w:rPr>
                <w:sz w:val="24"/>
              </w:rPr>
              <w:t xml:space="preserve"> та здійсн</w:t>
            </w:r>
            <w:r>
              <w:rPr>
                <w:sz w:val="24"/>
              </w:rPr>
              <w:t>ення</w:t>
            </w:r>
            <w:r w:rsidRPr="002D0159">
              <w:rPr>
                <w:sz w:val="24"/>
              </w:rPr>
              <w:t xml:space="preserve"> моніторинг</w:t>
            </w:r>
            <w:r>
              <w:rPr>
                <w:sz w:val="24"/>
              </w:rPr>
              <w:t>у</w:t>
            </w:r>
            <w:r w:rsidRPr="00CC2499">
              <w:rPr>
                <w:sz w:val="24"/>
              </w:rPr>
              <w:t xml:space="preserve"> стану здоров’я населення</w:t>
            </w:r>
            <w:r>
              <w:rPr>
                <w:sz w:val="24"/>
              </w:rPr>
              <w:t>,</w:t>
            </w:r>
            <w:r w:rsidRPr="002D0159">
              <w:rPr>
                <w:sz w:val="24"/>
              </w:rPr>
              <w:t xml:space="preserve"> </w:t>
            </w:r>
            <w:r w:rsidRPr="00CC2499">
              <w:rPr>
                <w:sz w:val="24"/>
              </w:rPr>
              <w:t>статистичної звітності</w:t>
            </w:r>
            <w:r>
              <w:rPr>
                <w:sz w:val="24"/>
              </w:rPr>
              <w:t xml:space="preserve"> </w:t>
            </w:r>
            <w:r w:rsidRPr="002D0159">
              <w:rPr>
                <w:sz w:val="24"/>
              </w:rPr>
              <w:t>за використанням та залишків медичних препаратів, наркотичних засобів та психотропних речовин</w:t>
            </w:r>
            <w:r>
              <w:rPr>
                <w:sz w:val="24"/>
              </w:rPr>
              <w:t>.</w:t>
            </w:r>
          </w:p>
          <w:p w:rsidR="00756C9A" w:rsidRDefault="00756C9A" w:rsidP="00AA1A9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 w:rsidRPr="002D0159">
              <w:rPr>
                <w:sz w:val="24"/>
              </w:rPr>
              <w:t xml:space="preserve"> співпрац</w:t>
            </w:r>
            <w:r>
              <w:rPr>
                <w:sz w:val="24"/>
              </w:rPr>
              <w:t>і</w:t>
            </w:r>
            <w:r w:rsidRPr="002D0159">
              <w:rPr>
                <w:sz w:val="24"/>
              </w:rPr>
              <w:t xml:space="preserve"> з закладами охорони здоров’я</w:t>
            </w:r>
            <w:r>
              <w:rPr>
                <w:sz w:val="24"/>
              </w:rPr>
              <w:t>,</w:t>
            </w:r>
            <w:r w:rsidRPr="002D0159">
              <w:rPr>
                <w:sz w:val="24"/>
              </w:rPr>
              <w:t xml:space="preserve"> фармацевтичними аптечними закладами, які мають ліцензію на право провадження господарської діяльності з обігу наркотичних препаратів, психотропних речовин та прекурсорів</w:t>
            </w:r>
            <w:r>
              <w:rPr>
                <w:sz w:val="24"/>
              </w:rPr>
              <w:t>.</w:t>
            </w:r>
          </w:p>
          <w:p w:rsidR="00756C9A" w:rsidRDefault="00756C9A" w:rsidP="00AA1A9D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Розроблення</w:t>
            </w:r>
            <w:r w:rsidRPr="002D0159">
              <w:rPr>
                <w:sz w:val="24"/>
              </w:rPr>
              <w:t xml:space="preserve"> документ</w:t>
            </w:r>
            <w:r>
              <w:rPr>
                <w:sz w:val="24"/>
              </w:rPr>
              <w:t>ів</w:t>
            </w:r>
            <w:r w:rsidRPr="002D0159">
              <w:rPr>
                <w:sz w:val="24"/>
              </w:rPr>
              <w:t xml:space="preserve"> відповідно до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 жовтня 2016 р. № 736, </w:t>
            </w:r>
            <w:r>
              <w:rPr>
                <w:sz w:val="24"/>
              </w:rPr>
              <w:t>робота</w:t>
            </w:r>
            <w:r w:rsidRPr="002D0159">
              <w:rPr>
                <w:sz w:val="24"/>
              </w:rPr>
              <w:t xml:space="preserve"> з документами з грифом «Для службового користування» (ДСК)</w:t>
            </w:r>
            <w:r>
              <w:rPr>
                <w:sz w:val="24"/>
              </w:rPr>
              <w:t>;</w:t>
            </w:r>
            <w:r w:rsidRPr="00C74D0F">
              <w:rPr>
                <w:sz w:val="24"/>
              </w:rPr>
              <w:t xml:space="preserve"> забезпеч</w:t>
            </w:r>
            <w:r>
              <w:rPr>
                <w:sz w:val="24"/>
              </w:rPr>
              <w:t>ення</w:t>
            </w:r>
            <w:r w:rsidRPr="00C74D0F">
              <w:rPr>
                <w:sz w:val="24"/>
              </w:rPr>
              <w:t xml:space="preserve"> введення та зберігання документів і справ відділу відповідно до номенклатури справ департаменту</w:t>
            </w:r>
            <w:r>
              <w:rPr>
                <w:sz w:val="24"/>
              </w:rPr>
              <w:t>.</w:t>
            </w:r>
          </w:p>
          <w:p w:rsidR="00756C9A" w:rsidRPr="00756C9A" w:rsidRDefault="00756C9A" w:rsidP="00AA1A9D">
            <w:pPr>
              <w:ind w:firstLine="0"/>
              <w:rPr>
                <w:sz w:val="24"/>
              </w:rPr>
            </w:pPr>
            <w:r w:rsidRPr="00756C9A">
              <w:rPr>
                <w:sz w:val="24"/>
              </w:rPr>
              <w:t xml:space="preserve">Організація роботи по розшуку безвісти </w:t>
            </w:r>
            <w:proofErr w:type="spellStart"/>
            <w:r w:rsidRPr="00756C9A">
              <w:rPr>
                <w:sz w:val="24"/>
              </w:rPr>
              <w:t>пропавших</w:t>
            </w:r>
            <w:proofErr w:type="spellEnd"/>
            <w:r w:rsidRPr="00756C9A">
              <w:rPr>
                <w:sz w:val="24"/>
              </w:rPr>
              <w:t xml:space="preserve"> громадян.</w:t>
            </w:r>
          </w:p>
          <w:p w:rsidR="00756C9A" w:rsidRPr="00756C9A" w:rsidRDefault="00756C9A" w:rsidP="00756C9A">
            <w:pPr>
              <w:pStyle w:val="BodyTextIndent21"/>
              <w:ind w:firstLine="0"/>
              <w:rPr>
                <w:rFonts w:eastAsia="Times New Roman"/>
                <w:lang w:eastAsia="ru-RU"/>
              </w:rPr>
            </w:pPr>
            <w:r w:rsidRPr="00756C9A">
              <w:rPr>
                <w:rFonts w:eastAsia="Times New Roman"/>
                <w:lang w:eastAsia="ru-RU"/>
              </w:rPr>
              <w:t>Відповідальний за захист інформації в комп’ютерах департаменту.</w:t>
            </w:r>
          </w:p>
          <w:p w:rsidR="00756C9A" w:rsidRPr="002D0468" w:rsidRDefault="00756C9A" w:rsidP="00756C9A">
            <w:pPr>
              <w:ind w:firstLine="0"/>
              <w:rPr>
                <w:sz w:val="24"/>
              </w:rPr>
            </w:pPr>
            <w:r w:rsidRPr="00756C9A">
              <w:rPr>
                <w:sz w:val="24"/>
              </w:rPr>
              <w:lastRenderedPageBreak/>
              <w:t>Організація забезпечення повноти та якісного виконання організаційно-технічних заходів з захисту інформації в автоматизованій системі (АС); доведення до персоналу департаменту інформацію про зміни в галузі захисту інформації, які їх стосуються; перевіряння на відповідність прийнятих в департаменті правил, інструкцій щодо обробки інформації, здійснення контролю за виконанням цих вимог; сприяння і, у разі необхідності, участь у проведенні вищими органами перевірок стану захищеності інформації в АС; сприяння (технічними та організаційними заходами) створенню і дотриманню умов збереження інформації, отриманої департаментом на договірних, контрактних або інших підставах від організацій-партнерів, постачальників, клієнтів та приватних осіб</w:t>
            </w:r>
            <w:r w:rsidRPr="00756C9A">
              <w:rPr>
                <w:sz w:val="24"/>
              </w:rPr>
              <w:t>.</w:t>
            </w:r>
          </w:p>
        </w:tc>
      </w:tr>
      <w:tr w:rsidR="0032792C" w:rsidRPr="00A3308B" w:rsidTr="00B02996">
        <w:trPr>
          <w:trHeight w:val="921"/>
        </w:trPr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2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Умови оплати праці</w:t>
            </w:r>
          </w:p>
        </w:tc>
        <w:tc>
          <w:tcPr>
            <w:tcW w:w="10036" w:type="dxa"/>
          </w:tcPr>
          <w:p w:rsidR="0032792C" w:rsidRPr="00994069" w:rsidRDefault="00322ED2" w:rsidP="00994069">
            <w:pPr>
              <w:ind w:firstLine="35"/>
              <w:rPr>
                <w:sz w:val="24"/>
              </w:rPr>
            </w:pPr>
            <w:r>
              <w:rPr>
                <w:color w:val="000000"/>
                <w:sz w:val="24"/>
                <w:lang w:eastAsia="uk-UA"/>
              </w:rPr>
              <w:t xml:space="preserve">посадовий оклад - </w:t>
            </w:r>
            <w:r w:rsidR="00756C9A">
              <w:rPr>
                <w:color w:val="000000"/>
                <w:sz w:val="24"/>
                <w:lang w:eastAsia="uk-UA"/>
              </w:rPr>
              <w:t>5800</w:t>
            </w:r>
            <w:r w:rsidR="0032792C" w:rsidRPr="00994069">
              <w:rPr>
                <w:color w:val="000000"/>
                <w:sz w:val="24"/>
                <w:lang w:eastAsia="uk-UA"/>
              </w:rPr>
              <w:t xml:space="preserve"> </w:t>
            </w:r>
            <w:r w:rsidR="0032792C" w:rsidRPr="00994069">
              <w:rPr>
                <w:color w:val="000000"/>
                <w:sz w:val="24"/>
              </w:rPr>
              <w:t>грн.,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32792C" w:rsidRPr="00994069" w:rsidRDefault="0032792C" w:rsidP="00994069">
            <w:pPr>
              <w:ind w:firstLine="35"/>
              <w:rPr>
                <w:sz w:val="24"/>
              </w:rPr>
            </w:pPr>
            <w:r w:rsidRPr="00994069">
              <w:rPr>
                <w:color w:val="000000"/>
                <w:sz w:val="24"/>
                <w:lang w:eastAsia="uk-UA"/>
              </w:rPr>
              <w:t>надбавка до посадового окладу за ранг державного службовця, відповідно до постанови Кабінету Міністрів України від 18 січня 2017 року № 15 «Питання оплати праці працівників державних органів» (із змінами);</w:t>
            </w:r>
          </w:p>
          <w:p w:rsidR="0032792C" w:rsidRPr="00FB2B1E" w:rsidRDefault="0032792C" w:rsidP="00994069">
            <w:pPr>
              <w:pStyle w:val="14"/>
              <w:tabs>
                <w:tab w:val="left" w:pos="989"/>
              </w:tabs>
              <w:ind w:right="40" w:firstLine="35"/>
              <w:jc w:val="both"/>
              <w:rPr>
                <w:spacing w:val="-6"/>
                <w:sz w:val="22"/>
                <w:szCs w:val="22"/>
                <w:lang w:val="uk-UA" w:eastAsia="en-US"/>
              </w:rPr>
            </w:pPr>
            <w:r w:rsidRPr="00994069">
              <w:rPr>
                <w:color w:val="000000"/>
                <w:sz w:val="24"/>
                <w:szCs w:val="24"/>
                <w:lang w:val="uk-UA" w:eastAsia="uk-UA"/>
              </w:rPr>
              <w:t>за наявності достатнього фонду оплати праці - премія.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52" w:type="dxa"/>
          </w:tcPr>
          <w:p w:rsidR="0032792C" w:rsidRPr="008C6F81" w:rsidRDefault="0032792C" w:rsidP="00074DAD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36" w:type="dxa"/>
          </w:tcPr>
          <w:p w:rsidR="0032792C" w:rsidRDefault="0032792C" w:rsidP="0061500D">
            <w:pPr>
              <w:spacing w:line="220" w:lineRule="exact"/>
              <w:ind w:firstLine="0"/>
              <w:rPr>
                <w:color w:val="000000"/>
                <w:sz w:val="24"/>
                <w:lang w:eastAsia="uk-UA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proofErr w:type="spellStart"/>
            <w:r w:rsidR="00322ED2" w:rsidRPr="0061500D">
              <w:rPr>
                <w:color w:val="000000"/>
                <w:sz w:val="24"/>
                <w:lang w:eastAsia="uk-UA"/>
              </w:rPr>
              <w:t>С</w:t>
            </w:r>
            <w:r w:rsidRPr="0061500D">
              <w:rPr>
                <w:color w:val="000000"/>
                <w:sz w:val="24"/>
                <w:lang w:eastAsia="uk-UA"/>
              </w:rPr>
              <w:t>троково</w:t>
            </w:r>
            <w:proofErr w:type="spellEnd"/>
          </w:p>
          <w:p w:rsidR="0032792C" w:rsidRPr="00A3308B" w:rsidRDefault="00AA1A9D" w:rsidP="00C81744">
            <w:pPr>
              <w:spacing w:line="220" w:lineRule="exact"/>
              <w:ind w:firstLine="0"/>
              <w:rPr>
                <w:spacing w:val="-6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uk-UA"/>
              </w:rPr>
              <w:t xml:space="preserve">  </w:t>
            </w:r>
            <w:r w:rsidR="00756C9A">
              <w:rPr>
                <w:color w:val="000000"/>
                <w:sz w:val="24"/>
                <w:lang w:eastAsia="uk-UA"/>
              </w:rPr>
              <w:t>Н</w:t>
            </w:r>
            <w:r w:rsidR="00756C9A" w:rsidRPr="00756C9A">
              <w:rPr>
                <w:color w:val="000000"/>
                <w:sz w:val="24"/>
                <w:lang w:eastAsia="uk-UA"/>
              </w:rPr>
              <w:t xml:space="preserve">а період відпустки у зв'язку з вагітністю та пологами основного працівника до фактичного виходу його на роботу та/або  до призначення на цю посаду переможця конкурсу або до спливу </w:t>
            </w:r>
            <w:proofErr w:type="spellStart"/>
            <w:r w:rsidR="00756C9A" w:rsidRPr="00756C9A">
              <w:rPr>
                <w:color w:val="000000"/>
                <w:sz w:val="24"/>
                <w:lang w:eastAsia="uk-UA"/>
              </w:rPr>
              <w:t>дванадцятимісячного</w:t>
            </w:r>
            <w:proofErr w:type="spellEnd"/>
            <w:r w:rsidR="00756C9A" w:rsidRPr="00756C9A">
              <w:rPr>
                <w:color w:val="000000"/>
                <w:sz w:val="24"/>
                <w:lang w:eastAsia="uk-UA"/>
              </w:rPr>
              <w:t xml:space="preserve"> строку після припинення чи скасування воєнного стану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4</w:t>
            </w:r>
          </w:p>
        </w:tc>
        <w:tc>
          <w:tcPr>
            <w:tcW w:w="4952" w:type="dxa"/>
          </w:tcPr>
          <w:p w:rsidR="0032792C" w:rsidRPr="00B02996" w:rsidRDefault="0032792C" w:rsidP="00756C9A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B02996">
              <w:rPr>
                <w:b/>
                <w:spacing w:val="-6"/>
              </w:rPr>
              <w:t xml:space="preserve">Перелік </w:t>
            </w:r>
            <w:r w:rsidR="00756C9A" w:rsidRPr="00B02996">
              <w:rPr>
                <w:b/>
                <w:spacing w:val="-6"/>
              </w:rPr>
              <w:t>інформації, необхідної для призначення на вакантну посаду</w:t>
            </w:r>
            <w:r w:rsidRPr="00B02996">
              <w:rPr>
                <w:b/>
                <w:spacing w:val="-6"/>
              </w:rPr>
              <w:t>, в тому числі</w:t>
            </w:r>
            <w:r w:rsidR="00756C9A" w:rsidRPr="00B02996">
              <w:rPr>
                <w:b/>
                <w:spacing w:val="-6"/>
              </w:rPr>
              <w:t xml:space="preserve"> резюме (приклад форми додається), </w:t>
            </w:r>
            <w:r w:rsidRPr="00B02996">
              <w:rPr>
                <w:b/>
                <w:spacing w:val="-6"/>
              </w:rPr>
              <w:t>адреса</w:t>
            </w:r>
            <w:r w:rsidR="00756C9A" w:rsidRPr="00B02996">
              <w:rPr>
                <w:b/>
                <w:spacing w:val="-6"/>
              </w:rPr>
              <w:t>т</w:t>
            </w:r>
            <w:r w:rsidRPr="00B02996">
              <w:rPr>
                <w:b/>
                <w:spacing w:val="-6"/>
              </w:rPr>
              <w:t xml:space="preserve"> та строк ї</w:t>
            </w:r>
            <w:r w:rsidR="00756C9A" w:rsidRPr="00B02996">
              <w:rPr>
                <w:b/>
                <w:spacing w:val="-6"/>
              </w:rPr>
              <w:t>ї</w:t>
            </w:r>
            <w:r w:rsidRPr="00B02996">
              <w:rPr>
                <w:b/>
                <w:spacing w:val="-6"/>
              </w:rPr>
              <w:t xml:space="preserve"> подання</w:t>
            </w:r>
          </w:p>
        </w:tc>
        <w:tc>
          <w:tcPr>
            <w:tcW w:w="10036" w:type="dxa"/>
          </w:tcPr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color w:val="000000"/>
                <w:sz w:val="24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Особа, яка бажає </w:t>
            </w:r>
            <w:r w:rsidR="00756C9A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>подати документи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B408BB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для участі у доборі 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на </w:t>
            </w:r>
            <w:r w:rsidRPr="00B02996">
              <w:rPr>
                <w:color w:val="000000"/>
                <w:sz w:val="24"/>
                <w:lang w:eastAsia="uk-UA"/>
              </w:rPr>
              <w:t xml:space="preserve">посаду, подає до </w:t>
            </w:r>
            <w:r w:rsidR="00756C9A" w:rsidRPr="00B02996">
              <w:rPr>
                <w:color w:val="000000"/>
                <w:sz w:val="24"/>
                <w:lang w:eastAsia="uk-UA"/>
              </w:rPr>
              <w:t>департаменту охорони здоров’я Тернопільської облдержадміністрації</w:t>
            </w:r>
            <w:r w:rsidRPr="00B02996">
              <w:rPr>
                <w:color w:val="000000"/>
                <w:sz w:val="24"/>
                <w:lang w:eastAsia="uk-UA"/>
              </w:rPr>
              <w:t xml:space="preserve"> такі документи особисто або через електронну пошту </w:t>
            </w:r>
            <w:r w:rsidR="00756C9A" w:rsidRPr="00B02996">
              <w:rPr>
                <w:color w:val="000000"/>
                <w:sz w:val="24"/>
                <w:lang w:eastAsia="uk-UA"/>
              </w:rPr>
              <w:t>gorbunova2309@ukr.net</w:t>
            </w:r>
            <w:r w:rsidRPr="00B02996">
              <w:rPr>
                <w:color w:val="000000"/>
                <w:sz w:val="24"/>
                <w:lang w:eastAsia="uk-UA"/>
              </w:rPr>
              <w:t>:</w:t>
            </w:r>
          </w:p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color w:val="000000"/>
                <w:sz w:val="24"/>
                <w:lang w:eastAsia="uk-UA"/>
              </w:rPr>
            </w:pPr>
            <w:r w:rsidRPr="00B02996">
              <w:rPr>
                <w:color w:val="000000"/>
                <w:sz w:val="24"/>
                <w:lang w:eastAsia="uk-UA"/>
              </w:rPr>
              <w:t xml:space="preserve"> 1) заяву; </w:t>
            </w:r>
          </w:p>
          <w:p w:rsidR="0032792C" w:rsidRPr="00B02996" w:rsidRDefault="0032792C" w:rsidP="00206973">
            <w:pPr>
              <w:shd w:val="clear" w:color="auto" w:fill="FFFFFF"/>
              <w:spacing w:line="252" w:lineRule="auto"/>
              <w:ind w:left="1"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2) резюме</w:t>
            </w:r>
            <w:r w:rsidR="00756C9A"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(форма додається)</w:t>
            </w: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; 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firstLine="0"/>
              <w:rPr>
                <w:spacing w:val="-2"/>
                <w:sz w:val="22"/>
                <w:shd w:val="clear" w:color="auto" w:fill="FFFFFF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3) заповнену особову картку встановленого зразка, затверджена наказом Національного агентства України з питань державної служби 19 травня 2020року№77-20;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 w:rsidRPr="00B02996">
              <w:rPr>
                <w:spacing w:val="-2"/>
                <w:sz w:val="22"/>
                <w:szCs w:val="22"/>
                <w:shd w:val="clear" w:color="auto" w:fill="FFFFFF"/>
                <w:lang w:eastAsia="uk-UA"/>
              </w:rPr>
              <w:t xml:space="preserve"> 4)</w:t>
            </w:r>
            <w:r w:rsidRPr="00B02996">
              <w:rPr>
                <w:szCs w:val="28"/>
                <w:lang w:eastAsia="en-US"/>
              </w:rPr>
              <w:t xml:space="preserve"> 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>документи, що підтверджують наявність громадянства України;</w:t>
            </w:r>
          </w:p>
          <w:p w:rsidR="0032792C" w:rsidRPr="00B02996" w:rsidRDefault="0032792C" w:rsidP="009677BB">
            <w:pPr>
              <w:shd w:val="clear" w:color="auto" w:fill="FFFFFF"/>
              <w:spacing w:line="252" w:lineRule="auto"/>
              <w:ind w:right="135" w:firstLine="0"/>
              <w:rPr>
                <w:spacing w:val="-4"/>
                <w:sz w:val="22"/>
                <w:lang w:eastAsia="uk-UA"/>
              </w:rPr>
            </w:pPr>
            <w:r w:rsidRPr="00B02996">
              <w:rPr>
                <w:spacing w:val="-4"/>
                <w:sz w:val="22"/>
                <w:szCs w:val="22"/>
                <w:lang w:eastAsia="uk-UA"/>
              </w:rPr>
              <w:t xml:space="preserve"> 5) документи,</w:t>
            </w:r>
            <w:bookmarkStart w:id="0" w:name="_GoBack"/>
            <w:bookmarkEnd w:id="0"/>
            <w:r w:rsidRPr="00B02996">
              <w:rPr>
                <w:spacing w:val="-4"/>
                <w:sz w:val="22"/>
                <w:szCs w:val="22"/>
                <w:lang w:eastAsia="uk-UA"/>
              </w:rPr>
              <w:t xml:space="preserve"> що підтверджують </w:t>
            </w:r>
            <w:r w:rsidR="00756C9A" w:rsidRPr="00B02996">
              <w:rPr>
                <w:spacing w:val="-4"/>
                <w:sz w:val="22"/>
                <w:szCs w:val="22"/>
                <w:lang w:eastAsia="uk-UA"/>
              </w:rPr>
              <w:t xml:space="preserve">вищу 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>освіту та досвід роботи</w:t>
            </w:r>
            <w:r w:rsidR="00756C9A" w:rsidRPr="00B02996">
              <w:rPr>
                <w:spacing w:val="-4"/>
                <w:sz w:val="22"/>
                <w:szCs w:val="22"/>
                <w:lang w:eastAsia="uk-UA"/>
              </w:rPr>
              <w:t xml:space="preserve"> згідно з вимогами законодавства, встановленими щодо відповідних посад.</w:t>
            </w:r>
          </w:p>
          <w:p w:rsidR="00756C9A" w:rsidRPr="00B02996" w:rsidRDefault="0032792C" w:rsidP="00C81744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bCs/>
                <w:iCs/>
                <w:sz w:val="24"/>
                <w:szCs w:val="24"/>
              </w:rPr>
            </w:pPr>
            <w:bookmarkStart w:id="1" w:name="n1182"/>
            <w:bookmarkEnd w:id="1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 xml:space="preserve">Документи </w:t>
            </w:r>
            <w:proofErr w:type="spellStart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подаються</w:t>
            </w:r>
            <w:proofErr w:type="spellEnd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 xml:space="preserve"> за </w:t>
            </w:r>
            <w:proofErr w:type="spellStart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адресою</w:t>
            </w:r>
            <w:proofErr w:type="spellEnd"/>
            <w:r w:rsidRPr="00B02996">
              <w:rPr>
                <w:b/>
                <w:spacing w:val="-4"/>
                <w:sz w:val="22"/>
                <w:szCs w:val="22"/>
                <w:lang w:eastAsia="uk-UA"/>
              </w:rPr>
              <w:t>:</w:t>
            </w:r>
            <w:r w:rsidRPr="00B02996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</w:p>
          <w:p w:rsidR="0032792C" w:rsidRPr="00B02996" w:rsidRDefault="0032792C" w:rsidP="00B408BB">
            <w:pPr>
              <w:pStyle w:val="14"/>
              <w:tabs>
                <w:tab w:val="left" w:pos="989"/>
              </w:tabs>
              <w:spacing w:after="0" w:line="240" w:lineRule="auto"/>
              <w:ind w:right="40"/>
              <w:jc w:val="both"/>
              <w:rPr>
                <w:spacing w:val="-6"/>
                <w:sz w:val="24"/>
                <w:szCs w:val="24"/>
                <w:lang w:val="uk-UA" w:eastAsia="en-US"/>
              </w:rPr>
            </w:pPr>
            <w:r w:rsidRPr="00B02996">
              <w:rPr>
                <w:b/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>Строк подання документів:</w:t>
            </w:r>
            <w:r w:rsidRPr="00B02996">
              <w:rPr>
                <w:spacing w:val="-6"/>
                <w:sz w:val="22"/>
                <w:szCs w:val="22"/>
                <w:shd w:val="clear" w:color="auto" w:fill="auto"/>
                <w:lang w:val="uk-UA" w:eastAsia="uk-UA"/>
              </w:rPr>
              <w:t xml:space="preserve">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30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календарн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их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дні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в</w:t>
            </w:r>
            <w:r w:rsidR="00322ED2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до 1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5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год.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45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хв. </w:t>
            </w:r>
            <w:r w:rsidR="00B408BB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29 вересня</w:t>
            </w:r>
            <w:r w:rsidR="00F93F3D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</w:t>
            </w:r>
            <w:r w:rsidR="00B1146F"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>2023</w:t>
            </w:r>
            <w:r w:rsidRPr="00B02996">
              <w:rPr>
                <w:spacing w:val="-4"/>
                <w:sz w:val="22"/>
                <w:szCs w:val="22"/>
                <w:shd w:val="clear" w:color="auto" w:fill="auto"/>
                <w:lang w:val="uk-UA" w:eastAsia="uk-UA"/>
              </w:rPr>
              <w:t xml:space="preserve"> року</w:t>
            </w:r>
            <w:r w:rsidR="00B408BB" w:rsidRPr="00B02996">
              <w:rPr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32792C" w:rsidRPr="00A3308B" w:rsidTr="00B02996">
        <w:tc>
          <w:tcPr>
            <w:tcW w:w="579" w:type="dxa"/>
            <w:gridSpan w:val="2"/>
          </w:tcPr>
          <w:p w:rsidR="0032792C" w:rsidRPr="008C6F81" w:rsidRDefault="0032792C" w:rsidP="00074DAD">
            <w:pPr>
              <w:pStyle w:val="rvps14"/>
              <w:jc w:val="center"/>
              <w:rPr>
                <w:b/>
              </w:rPr>
            </w:pPr>
            <w:r w:rsidRPr="008C6F81">
              <w:rPr>
                <w:b/>
              </w:rPr>
              <w:t>5</w:t>
            </w:r>
          </w:p>
        </w:tc>
        <w:tc>
          <w:tcPr>
            <w:tcW w:w="4952" w:type="dxa"/>
          </w:tcPr>
          <w:p w:rsidR="0032792C" w:rsidRPr="008C6F81" w:rsidRDefault="0032792C" w:rsidP="00B408B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 xml:space="preserve">Прізвище, ім’я та по батькові, номер телефону та адреса електронної пошти особи, яка надає додаткову інформацію з питань </w:t>
            </w:r>
            <w:r w:rsidR="00B408BB">
              <w:rPr>
                <w:b/>
                <w:spacing w:val="-6"/>
              </w:rPr>
              <w:t>проведення добору на вакантну посаду</w:t>
            </w:r>
          </w:p>
        </w:tc>
        <w:tc>
          <w:tcPr>
            <w:tcW w:w="10036" w:type="dxa"/>
          </w:tcPr>
          <w:p w:rsidR="0032792C" w:rsidRPr="00B43AF9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>
              <w:rPr>
                <w:spacing w:val="-6"/>
                <w:lang w:val="uk-UA"/>
              </w:rPr>
              <w:t>Горбунова Олександра Мирославівна</w:t>
            </w:r>
          </w:p>
          <w:p w:rsidR="0032792C" w:rsidRPr="00B43AF9" w:rsidRDefault="0032792C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  <w:p w:rsidR="0032792C" w:rsidRPr="00FC68DD" w:rsidRDefault="0032792C" w:rsidP="00B408B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  <w:r w:rsidRPr="00B43AF9">
              <w:rPr>
                <w:spacing w:val="-6"/>
                <w:lang w:val="uk-UA"/>
              </w:rPr>
              <w:t>0352-52-</w:t>
            </w:r>
            <w:r w:rsidR="00B408BB">
              <w:rPr>
                <w:spacing w:val="-6"/>
                <w:lang w:val="uk-UA"/>
              </w:rPr>
              <w:t>10-71</w:t>
            </w:r>
            <w:r w:rsidRPr="00FC68DD">
              <w:rPr>
                <w:lang w:val="uk-UA"/>
              </w:rPr>
              <w:tab/>
            </w:r>
          </w:p>
        </w:tc>
      </w:tr>
      <w:tr w:rsidR="00B408BB" w:rsidRPr="00A3308B" w:rsidTr="00B02996">
        <w:tc>
          <w:tcPr>
            <w:tcW w:w="579" w:type="dxa"/>
            <w:gridSpan w:val="2"/>
          </w:tcPr>
          <w:p w:rsidR="00B408BB" w:rsidRPr="008C6F81" w:rsidRDefault="00B408BB" w:rsidP="00074DAD">
            <w:pPr>
              <w:pStyle w:val="rvps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52" w:type="dxa"/>
          </w:tcPr>
          <w:p w:rsidR="00B408BB" w:rsidRPr="008C6F81" w:rsidRDefault="00B408BB" w:rsidP="00B408BB">
            <w:pPr>
              <w:pStyle w:val="rvps14"/>
              <w:spacing w:before="0" w:beforeAutospacing="0" w:after="0" w:afterAutospacing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Місце проведення співбесіди</w:t>
            </w:r>
          </w:p>
        </w:tc>
        <w:tc>
          <w:tcPr>
            <w:tcW w:w="10036" w:type="dxa"/>
          </w:tcPr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rStyle w:val="ae"/>
                <w:bCs w:val="0"/>
                <w:color w:val="444444"/>
                <w:szCs w:val="28"/>
                <w:lang w:val="uk-UA"/>
              </w:rPr>
            </w:pPr>
            <w:r>
              <w:rPr>
                <w:rStyle w:val="ae"/>
                <w:bCs w:val="0"/>
                <w:color w:val="444444"/>
                <w:szCs w:val="28"/>
                <w:lang w:val="uk-UA"/>
              </w:rPr>
              <w:t>Д</w:t>
            </w:r>
            <w:proofErr w:type="spellStart"/>
            <w:r>
              <w:rPr>
                <w:rStyle w:val="ae"/>
                <w:bCs w:val="0"/>
                <w:color w:val="444444"/>
                <w:szCs w:val="28"/>
              </w:rPr>
              <w:t>епартамент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охорони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здоров’я</w:t>
            </w:r>
            <w:proofErr w:type="spellEnd"/>
            <w:r w:rsidRPr="00D04CFE"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>
              <w:rPr>
                <w:rStyle w:val="ae"/>
                <w:bCs w:val="0"/>
                <w:color w:val="444444"/>
                <w:szCs w:val="28"/>
              </w:rPr>
              <w:t>Тернопільської</w:t>
            </w:r>
            <w:proofErr w:type="spellEnd"/>
            <w:r>
              <w:rPr>
                <w:rStyle w:val="ae"/>
                <w:bCs w:val="0"/>
                <w:color w:val="444444"/>
                <w:szCs w:val="28"/>
              </w:rPr>
              <w:t xml:space="preserve"> </w:t>
            </w:r>
            <w:proofErr w:type="spellStart"/>
            <w:r w:rsidRPr="00D04CFE">
              <w:rPr>
                <w:rStyle w:val="ae"/>
                <w:bCs w:val="0"/>
                <w:color w:val="444444"/>
                <w:szCs w:val="28"/>
              </w:rPr>
              <w:t>облдержадміністрації</w:t>
            </w:r>
            <w:proofErr w:type="spellEnd"/>
            <w:r>
              <w:rPr>
                <w:rStyle w:val="ae"/>
                <w:bCs w:val="0"/>
                <w:color w:val="444444"/>
                <w:szCs w:val="28"/>
                <w:lang w:val="uk-UA"/>
              </w:rPr>
              <w:t>,</w:t>
            </w:r>
          </w:p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  <w:lang w:val="uk-UA"/>
              </w:rPr>
              <w:t>каб</w:t>
            </w:r>
            <w:proofErr w:type="spellEnd"/>
            <w:r>
              <w:rPr>
                <w:bCs/>
                <w:iCs/>
                <w:lang w:val="uk-UA"/>
              </w:rPr>
              <w:t xml:space="preserve">. 631, </w:t>
            </w:r>
            <w:proofErr w:type="spellStart"/>
            <w:r w:rsidRPr="00294DE7">
              <w:rPr>
                <w:bCs/>
                <w:iCs/>
              </w:rPr>
              <w:t>вул</w:t>
            </w:r>
            <w:proofErr w:type="spellEnd"/>
            <w:r w:rsidRPr="00294DE7">
              <w:rPr>
                <w:bCs/>
                <w:iCs/>
              </w:rPr>
              <w:t xml:space="preserve">. </w:t>
            </w:r>
            <w:proofErr w:type="spellStart"/>
            <w:r w:rsidRPr="00294DE7">
              <w:rPr>
                <w:bCs/>
                <w:iCs/>
              </w:rPr>
              <w:t>М.Грушевського</w:t>
            </w:r>
            <w:proofErr w:type="spellEnd"/>
            <w:r w:rsidRPr="00294DE7">
              <w:rPr>
                <w:bCs/>
                <w:iCs/>
              </w:rPr>
              <w:t xml:space="preserve">,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294DE7">
                <w:rPr>
                  <w:bCs/>
                  <w:iCs/>
                </w:rPr>
                <w:t>8, м</w:t>
              </w:r>
            </w:smartTag>
            <w:r w:rsidRPr="00294DE7">
              <w:rPr>
                <w:bCs/>
                <w:iCs/>
              </w:rPr>
              <w:t xml:space="preserve">. </w:t>
            </w:r>
            <w:proofErr w:type="spellStart"/>
            <w:r w:rsidRPr="00294DE7">
              <w:rPr>
                <w:bCs/>
                <w:iCs/>
              </w:rPr>
              <w:t>Терно</w:t>
            </w:r>
            <w:r>
              <w:rPr>
                <w:bCs/>
                <w:iCs/>
              </w:rPr>
              <w:t>піль</w:t>
            </w:r>
            <w:proofErr w:type="spellEnd"/>
            <w:r>
              <w:rPr>
                <w:bCs/>
                <w:iCs/>
              </w:rPr>
              <w:t>, 46021</w:t>
            </w:r>
          </w:p>
          <w:p w:rsidR="00B408BB" w:rsidRDefault="00B408BB" w:rsidP="00A375AB">
            <w:pPr>
              <w:pStyle w:val="a6"/>
              <w:spacing w:before="0" w:beforeAutospacing="0" w:after="0" w:afterAutospacing="0"/>
              <w:ind w:left="121"/>
              <w:jc w:val="both"/>
              <w:rPr>
                <w:spacing w:val="-6"/>
                <w:lang w:val="uk-UA"/>
              </w:rPr>
            </w:pPr>
          </w:p>
        </w:tc>
      </w:tr>
      <w:tr w:rsidR="0032792C" w:rsidRPr="00A3308B" w:rsidTr="00B02996">
        <w:tc>
          <w:tcPr>
            <w:tcW w:w="15567" w:type="dxa"/>
            <w:gridSpan w:val="4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A3308B">
              <w:rPr>
                <w:b/>
                <w:spacing w:val="-6"/>
              </w:rPr>
              <w:t>Кваліфікаційні вимоги</w:t>
            </w:r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lastRenderedPageBreak/>
              <w:t>1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Освіта</w:t>
            </w:r>
          </w:p>
        </w:tc>
        <w:tc>
          <w:tcPr>
            <w:tcW w:w="10036" w:type="dxa"/>
          </w:tcPr>
          <w:p w:rsidR="00F93F3D" w:rsidRPr="00B408BB" w:rsidRDefault="00B408BB" w:rsidP="00F93F3D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>
              <w:rPr>
                <w:bCs/>
                <w:iCs/>
                <w:sz w:val="26"/>
                <w:szCs w:val="28"/>
              </w:rPr>
              <w:t>в</w:t>
            </w:r>
            <w:r w:rsidRPr="00FE4BA8">
              <w:rPr>
                <w:bCs/>
                <w:iCs/>
                <w:sz w:val="26"/>
                <w:szCs w:val="28"/>
              </w:rPr>
              <w:t>ища</w:t>
            </w:r>
            <w:r>
              <w:rPr>
                <w:bCs/>
                <w:iCs/>
                <w:sz w:val="26"/>
                <w:szCs w:val="28"/>
              </w:rPr>
              <w:t xml:space="preserve"> у </w:t>
            </w:r>
            <w:r w:rsidRPr="00FE4BA8">
              <w:rPr>
                <w:bCs/>
                <w:iCs/>
                <w:sz w:val="26"/>
                <w:szCs w:val="28"/>
              </w:rPr>
              <w:t xml:space="preserve">галузі знань «Охорона </w:t>
            </w:r>
            <w:proofErr w:type="spellStart"/>
            <w:r w:rsidRPr="00FE4BA8">
              <w:rPr>
                <w:bCs/>
                <w:iCs/>
                <w:sz w:val="26"/>
                <w:szCs w:val="28"/>
              </w:rPr>
              <w:t>здоров</w:t>
            </w:r>
            <w:proofErr w:type="spellEnd"/>
            <w:r w:rsidRPr="00B408BB">
              <w:rPr>
                <w:bCs/>
                <w:iCs/>
                <w:sz w:val="26"/>
                <w:szCs w:val="28"/>
              </w:rPr>
              <w:t>’</w:t>
            </w:r>
            <w:r w:rsidRPr="00FE4BA8">
              <w:rPr>
                <w:bCs/>
                <w:iCs/>
                <w:sz w:val="26"/>
                <w:szCs w:val="28"/>
              </w:rPr>
              <w:t>я», ступінь вищої освіти не нижче мол</w:t>
            </w:r>
            <w:r>
              <w:rPr>
                <w:bCs/>
                <w:iCs/>
                <w:sz w:val="26"/>
                <w:szCs w:val="28"/>
              </w:rPr>
              <w:t>одшого бакалавра або бакалавра</w:t>
            </w:r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2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Досвід роботи</w:t>
            </w:r>
          </w:p>
        </w:tc>
        <w:tc>
          <w:tcPr>
            <w:tcW w:w="10036" w:type="dxa"/>
          </w:tcPr>
          <w:p w:rsidR="00F93F3D" w:rsidRPr="00B408BB" w:rsidRDefault="00B408BB" w:rsidP="00F93F3D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 w:rsidRPr="00B408BB">
              <w:rPr>
                <w:bCs/>
                <w:iCs/>
                <w:sz w:val="26"/>
                <w:szCs w:val="28"/>
              </w:rPr>
              <w:t>не потребує</w:t>
            </w:r>
          </w:p>
        </w:tc>
      </w:tr>
      <w:tr w:rsidR="00F93F3D" w:rsidRPr="00A3308B" w:rsidTr="00B02996">
        <w:tc>
          <w:tcPr>
            <w:tcW w:w="579" w:type="dxa"/>
            <w:gridSpan w:val="2"/>
          </w:tcPr>
          <w:p w:rsidR="00F93F3D" w:rsidRPr="008C6F81" w:rsidRDefault="00F93F3D" w:rsidP="00074DAD">
            <w:pPr>
              <w:pStyle w:val="rvps12"/>
              <w:jc w:val="center"/>
              <w:rPr>
                <w:b/>
              </w:rPr>
            </w:pPr>
            <w:r w:rsidRPr="008C6F81">
              <w:rPr>
                <w:b/>
              </w:rPr>
              <w:t>3</w:t>
            </w:r>
          </w:p>
        </w:tc>
        <w:tc>
          <w:tcPr>
            <w:tcW w:w="4952" w:type="dxa"/>
          </w:tcPr>
          <w:p w:rsidR="00F93F3D" w:rsidRPr="008C6F81" w:rsidRDefault="00F93F3D" w:rsidP="00074DAD">
            <w:pPr>
              <w:pStyle w:val="rvps14"/>
              <w:rPr>
                <w:b/>
                <w:spacing w:val="-6"/>
              </w:rPr>
            </w:pPr>
            <w:r w:rsidRPr="008C6F81">
              <w:rPr>
                <w:b/>
                <w:spacing w:val="-6"/>
              </w:rPr>
              <w:t>Володіння державною мовою</w:t>
            </w:r>
          </w:p>
        </w:tc>
        <w:tc>
          <w:tcPr>
            <w:tcW w:w="10036" w:type="dxa"/>
          </w:tcPr>
          <w:p w:rsidR="00F93F3D" w:rsidRPr="00B408BB" w:rsidRDefault="00B02996" w:rsidP="00F93F3D">
            <w:pPr>
              <w:ind w:hanging="16"/>
              <w:jc w:val="left"/>
              <w:rPr>
                <w:bCs/>
                <w:iCs/>
                <w:sz w:val="26"/>
                <w:szCs w:val="28"/>
              </w:rPr>
            </w:pPr>
            <w:r>
              <w:rPr>
                <w:bCs/>
                <w:iCs/>
                <w:sz w:val="26"/>
                <w:szCs w:val="28"/>
              </w:rPr>
              <w:t>в</w:t>
            </w:r>
            <w:r w:rsidR="00F93F3D" w:rsidRPr="00B408BB">
              <w:rPr>
                <w:bCs/>
                <w:iCs/>
                <w:sz w:val="26"/>
                <w:szCs w:val="28"/>
              </w:rPr>
              <w:t>ільне володіння державною мовою</w:t>
            </w:r>
          </w:p>
        </w:tc>
      </w:tr>
      <w:tr w:rsidR="0032792C" w:rsidRPr="00A3308B" w:rsidTr="00B02996">
        <w:tc>
          <w:tcPr>
            <w:tcW w:w="15567" w:type="dxa"/>
            <w:gridSpan w:val="4"/>
            <w:vAlign w:val="center"/>
          </w:tcPr>
          <w:p w:rsidR="0032792C" w:rsidRPr="00A3308B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Інші в</w:t>
            </w:r>
            <w:r w:rsidRPr="00A3308B">
              <w:rPr>
                <w:b/>
                <w:spacing w:val="-6"/>
              </w:rPr>
              <w:t xml:space="preserve">имоги до </w:t>
            </w:r>
            <w:r>
              <w:rPr>
                <w:b/>
                <w:spacing w:val="-6"/>
              </w:rPr>
              <w:t xml:space="preserve">професійної </w:t>
            </w:r>
            <w:r w:rsidRPr="00A3308B">
              <w:rPr>
                <w:b/>
                <w:spacing w:val="-6"/>
              </w:rPr>
              <w:t>компетентності</w:t>
            </w:r>
            <w:r>
              <w:rPr>
                <w:b/>
                <w:spacing w:val="-6"/>
              </w:rPr>
              <w:t xml:space="preserve"> (зазначаються за потреби)</w:t>
            </w:r>
          </w:p>
        </w:tc>
      </w:tr>
      <w:tr w:rsidR="0032792C" w:rsidRPr="00A3308B" w:rsidTr="00B02996">
        <w:tc>
          <w:tcPr>
            <w:tcW w:w="15567" w:type="dxa"/>
            <w:gridSpan w:val="4"/>
            <w:tcBorders>
              <w:right w:val="nil"/>
            </w:tcBorders>
            <w:vAlign w:val="center"/>
          </w:tcPr>
          <w:p w:rsidR="0032792C" w:rsidRPr="00BF4CCD" w:rsidRDefault="0032792C" w:rsidP="00074DAD">
            <w:pPr>
              <w:pStyle w:val="rvps12"/>
              <w:jc w:val="center"/>
              <w:rPr>
                <w:b/>
                <w:spacing w:val="-6"/>
              </w:rPr>
            </w:pPr>
            <w:r w:rsidRPr="00BF4CCD">
              <w:rPr>
                <w:b/>
                <w:spacing w:val="-6"/>
              </w:rPr>
              <w:t>Вимоги</w:t>
            </w:r>
          </w:p>
        </w:tc>
      </w:tr>
      <w:tr w:rsidR="0032792C" w:rsidRPr="00A3308B" w:rsidTr="00B02996">
        <w:tc>
          <w:tcPr>
            <w:tcW w:w="553" w:type="dxa"/>
            <w:tcBorders>
              <w:right w:val="nil"/>
            </w:tcBorders>
          </w:tcPr>
          <w:p w:rsidR="0032792C" w:rsidRPr="00BB5CDF" w:rsidRDefault="0032792C" w:rsidP="00432255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>1</w:t>
            </w:r>
          </w:p>
        </w:tc>
        <w:tc>
          <w:tcPr>
            <w:tcW w:w="15014" w:type="dxa"/>
            <w:gridSpan w:val="3"/>
            <w:tcBorders>
              <w:right w:val="single" w:sz="4" w:space="0" w:color="auto"/>
            </w:tcBorders>
          </w:tcPr>
          <w:p w:rsidR="0032792C" w:rsidRPr="00015A35" w:rsidRDefault="0032792C" w:rsidP="00F93F3D">
            <w:pPr>
              <w:ind w:firstLine="0"/>
              <w:jc w:val="left"/>
              <w:rPr>
                <w:sz w:val="24"/>
              </w:rPr>
            </w:pPr>
            <w:r w:rsidRPr="00BB5CDF">
              <w:rPr>
                <w:sz w:val="24"/>
              </w:rPr>
              <w:t xml:space="preserve"> </w:t>
            </w:r>
            <w:r w:rsidRPr="00AD4E7E">
              <w:rPr>
                <w:sz w:val="24"/>
              </w:rPr>
              <w:t xml:space="preserve">Вміння працювати </w:t>
            </w:r>
            <w:r w:rsidR="00F93F3D">
              <w:rPr>
                <w:sz w:val="24"/>
              </w:rPr>
              <w:t>в команді</w:t>
            </w:r>
          </w:p>
        </w:tc>
      </w:tr>
      <w:tr w:rsidR="00F93F3D" w:rsidRPr="00A3308B" w:rsidTr="00B02996">
        <w:tc>
          <w:tcPr>
            <w:tcW w:w="553" w:type="dxa"/>
            <w:tcBorders>
              <w:right w:val="nil"/>
            </w:tcBorders>
          </w:tcPr>
          <w:p w:rsidR="00F93F3D" w:rsidRPr="00BB5CDF" w:rsidRDefault="00F93F3D" w:rsidP="0043225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14" w:type="dxa"/>
            <w:gridSpan w:val="3"/>
            <w:tcBorders>
              <w:right w:val="single" w:sz="4" w:space="0" w:color="auto"/>
            </w:tcBorders>
          </w:tcPr>
          <w:p w:rsidR="00F93F3D" w:rsidRPr="00BB5CDF" w:rsidRDefault="00F93F3D" w:rsidP="0010387A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Вміння визначати пріоритети</w:t>
            </w:r>
          </w:p>
        </w:tc>
      </w:tr>
      <w:tr w:rsidR="00F93F3D" w:rsidRPr="00A3308B" w:rsidTr="00B02996">
        <w:tc>
          <w:tcPr>
            <w:tcW w:w="553" w:type="dxa"/>
          </w:tcPr>
          <w:p w:rsidR="00F93F3D" w:rsidRPr="00BB5CDF" w:rsidRDefault="00F93F3D" w:rsidP="00201465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6</w:t>
            </w:r>
          </w:p>
        </w:tc>
        <w:tc>
          <w:tcPr>
            <w:tcW w:w="15014" w:type="dxa"/>
            <w:gridSpan w:val="3"/>
          </w:tcPr>
          <w:p w:rsidR="00F93F3D" w:rsidRDefault="00F93F3D" w:rsidP="0010387A">
            <w:pPr>
              <w:ind w:firstLine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Досягнення результатів</w:t>
            </w:r>
          </w:p>
        </w:tc>
      </w:tr>
      <w:tr w:rsidR="0032792C" w:rsidTr="00B0299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92C" w:rsidRPr="00BB5CDF" w:rsidRDefault="00F93F3D" w:rsidP="00B9668F">
            <w:pPr>
              <w:ind w:firstLine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  <w:tc>
          <w:tcPr>
            <w:tcW w:w="15014" w:type="dxa"/>
            <w:gridSpan w:val="3"/>
          </w:tcPr>
          <w:p w:rsidR="0032792C" w:rsidRPr="00AD4E7E" w:rsidRDefault="0032792C" w:rsidP="0010387A">
            <w:pPr>
              <w:ind w:firstLine="0"/>
              <w:jc w:val="left"/>
              <w:rPr>
                <w:sz w:val="24"/>
              </w:rPr>
            </w:pPr>
            <w:r w:rsidRPr="00AD4E7E">
              <w:rPr>
                <w:sz w:val="24"/>
              </w:rPr>
              <w:t>Комунікабельність, емоційна стабільність, дисциплінованість, самоорганізація та орієнтація на розвиток</w:t>
            </w:r>
          </w:p>
        </w:tc>
      </w:tr>
    </w:tbl>
    <w:p w:rsidR="0032792C" w:rsidRPr="00A3308B" w:rsidRDefault="0032792C" w:rsidP="00201465"/>
    <w:sectPr w:rsidR="0032792C" w:rsidRPr="00A3308B" w:rsidSect="002664F3">
      <w:pgSz w:w="16838" w:h="11906" w:orient="landscape"/>
      <w:pgMar w:top="284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" w15:restartNumberingAfterBreak="0">
    <w:nsid w:val="36DA00CA"/>
    <w:multiLevelType w:val="hybridMultilevel"/>
    <w:tmpl w:val="49D85008"/>
    <w:lvl w:ilvl="0" w:tplc="76B46A88">
      <w:numFmt w:val="bullet"/>
      <w:lvlText w:val="-"/>
      <w:lvlJc w:val="left"/>
      <w:pPr>
        <w:ind w:left="48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2" w15:restartNumberingAfterBreak="0">
    <w:nsid w:val="47C64D06"/>
    <w:multiLevelType w:val="hybridMultilevel"/>
    <w:tmpl w:val="421A2E40"/>
    <w:lvl w:ilvl="0" w:tplc="C9B2365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727D3B"/>
    <w:multiLevelType w:val="hybridMultilevel"/>
    <w:tmpl w:val="98963E9A"/>
    <w:lvl w:ilvl="0" w:tplc="38709C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C8"/>
    <w:rsid w:val="00015A35"/>
    <w:rsid w:val="000300BF"/>
    <w:rsid w:val="00031671"/>
    <w:rsid w:val="00035362"/>
    <w:rsid w:val="00035843"/>
    <w:rsid w:val="00052677"/>
    <w:rsid w:val="000666FF"/>
    <w:rsid w:val="00066A6F"/>
    <w:rsid w:val="00074DAD"/>
    <w:rsid w:val="00076A86"/>
    <w:rsid w:val="00083425"/>
    <w:rsid w:val="0009017F"/>
    <w:rsid w:val="00092C5B"/>
    <w:rsid w:val="0009640B"/>
    <w:rsid w:val="000A37B0"/>
    <w:rsid w:val="000A4D72"/>
    <w:rsid w:val="000A60B0"/>
    <w:rsid w:val="000B6FC7"/>
    <w:rsid w:val="000B7CD7"/>
    <w:rsid w:val="000C61B3"/>
    <w:rsid w:val="000D1D19"/>
    <w:rsid w:val="000D332F"/>
    <w:rsid w:val="000D4FE9"/>
    <w:rsid w:val="000E3284"/>
    <w:rsid w:val="000E37AF"/>
    <w:rsid w:val="000F1525"/>
    <w:rsid w:val="0010387A"/>
    <w:rsid w:val="00106518"/>
    <w:rsid w:val="001133C3"/>
    <w:rsid w:val="00113444"/>
    <w:rsid w:val="0011782C"/>
    <w:rsid w:val="001304B8"/>
    <w:rsid w:val="001323BD"/>
    <w:rsid w:val="001335DC"/>
    <w:rsid w:val="00136A3A"/>
    <w:rsid w:val="00147BCD"/>
    <w:rsid w:val="001561D7"/>
    <w:rsid w:val="00163FAB"/>
    <w:rsid w:val="001707F8"/>
    <w:rsid w:val="00182CC7"/>
    <w:rsid w:val="001949F0"/>
    <w:rsid w:val="001A4AAB"/>
    <w:rsid w:val="001A5DCD"/>
    <w:rsid w:val="001A7993"/>
    <w:rsid w:val="001C292F"/>
    <w:rsid w:val="001D1430"/>
    <w:rsid w:val="001D67BF"/>
    <w:rsid w:val="001F1BD4"/>
    <w:rsid w:val="001F2300"/>
    <w:rsid w:val="001F246B"/>
    <w:rsid w:val="002010D6"/>
    <w:rsid w:val="00201465"/>
    <w:rsid w:val="00206973"/>
    <w:rsid w:val="00206FE1"/>
    <w:rsid w:val="0021207C"/>
    <w:rsid w:val="00214570"/>
    <w:rsid w:val="00217365"/>
    <w:rsid w:val="00220B99"/>
    <w:rsid w:val="00236121"/>
    <w:rsid w:val="00257F44"/>
    <w:rsid w:val="00266421"/>
    <w:rsid w:val="002664F3"/>
    <w:rsid w:val="002745EA"/>
    <w:rsid w:val="00281872"/>
    <w:rsid w:val="002825CE"/>
    <w:rsid w:val="002A5E18"/>
    <w:rsid w:val="002D0468"/>
    <w:rsid w:val="002D1CFD"/>
    <w:rsid w:val="002D7B06"/>
    <w:rsid w:val="002F34F7"/>
    <w:rsid w:val="00300F56"/>
    <w:rsid w:val="00304282"/>
    <w:rsid w:val="00313C62"/>
    <w:rsid w:val="00322ED2"/>
    <w:rsid w:val="003231E2"/>
    <w:rsid w:val="00326BAC"/>
    <w:rsid w:val="0032792C"/>
    <w:rsid w:val="00340D92"/>
    <w:rsid w:val="0034318F"/>
    <w:rsid w:val="0034363A"/>
    <w:rsid w:val="00347940"/>
    <w:rsid w:val="0035010A"/>
    <w:rsid w:val="003502F4"/>
    <w:rsid w:val="003545F1"/>
    <w:rsid w:val="003748F9"/>
    <w:rsid w:val="003816DE"/>
    <w:rsid w:val="0039141A"/>
    <w:rsid w:val="0039656B"/>
    <w:rsid w:val="00397A7E"/>
    <w:rsid w:val="003A5384"/>
    <w:rsid w:val="003C66BE"/>
    <w:rsid w:val="003C70A6"/>
    <w:rsid w:val="003C769A"/>
    <w:rsid w:val="003C7E36"/>
    <w:rsid w:val="003E300A"/>
    <w:rsid w:val="003E72F7"/>
    <w:rsid w:val="003F1A06"/>
    <w:rsid w:val="003F1C06"/>
    <w:rsid w:val="003F4A6A"/>
    <w:rsid w:val="003F7CC0"/>
    <w:rsid w:val="004020CF"/>
    <w:rsid w:val="00404008"/>
    <w:rsid w:val="004125B2"/>
    <w:rsid w:val="00417C94"/>
    <w:rsid w:val="00432255"/>
    <w:rsid w:val="00437095"/>
    <w:rsid w:val="00447AAA"/>
    <w:rsid w:val="004507F8"/>
    <w:rsid w:val="004541FD"/>
    <w:rsid w:val="004667A6"/>
    <w:rsid w:val="004709C9"/>
    <w:rsid w:val="00480392"/>
    <w:rsid w:val="004832A8"/>
    <w:rsid w:val="00497640"/>
    <w:rsid w:val="004B0AEA"/>
    <w:rsid w:val="004B7BCE"/>
    <w:rsid w:val="004E2D01"/>
    <w:rsid w:val="004E61B7"/>
    <w:rsid w:val="004F292E"/>
    <w:rsid w:val="0050425A"/>
    <w:rsid w:val="00515FC7"/>
    <w:rsid w:val="00517B1F"/>
    <w:rsid w:val="00524B7C"/>
    <w:rsid w:val="005361A7"/>
    <w:rsid w:val="0053725E"/>
    <w:rsid w:val="0053792B"/>
    <w:rsid w:val="00550B81"/>
    <w:rsid w:val="00566604"/>
    <w:rsid w:val="0058663A"/>
    <w:rsid w:val="0059228B"/>
    <w:rsid w:val="005924FB"/>
    <w:rsid w:val="00596490"/>
    <w:rsid w:val="005A0D13"/>
    <w:rsid w:val="005A3814"/>
    <w:rsid w:val="005B0B73"/>
    <w:rsid w:val="005B510F"/>
    <w:rsid w:val="005C231B"/>
    <w:rsid w:val="005D2BED"/>
    <w:rsid w:val="005F5F6C"/>
    <w:rsid w:val="0060606A"/>
    <w:rsid w:val="006066A2"/>
    <w:rsid w:val="006079E2"/>
    <w:rsid w:val="0061500D"/>
    <w:rsid w:val="00615F29"/>
    <w:rsid w:val="0063137F"/>
    <w:rsid w:val="00637BD4"/>
    <w:rsid w:val="00645E5B"/>
    <w:rsid w:val="00647593"/>
    <w:rsid w:val="00651AD8"/>
    <w:rsid w:val="006616AD"/>
    <w:rsid w:val="00662673"/>
    <w:rsid w:val="0068447A"/>
    <w:rsid w:val="00690A49"/>
    <w:rsid w:val="00693848"/>
    <w:rsid w:val="006A397D"/>
    <w:rsid w:val="006A64DA"/>
    <w:rsid w:val="006B691E"/>
    <w:rsid w:val="006C0D15"/>
    <w:rsid w:val="006C1202"/>
    <w:rsid w:val="006E1A3D"/>
    <w:rsid w:val="006F7966"/>
    <w:rsid w:val="006F7A77"/>
    <w:rsid w:val="00703E0F"/>
    <w:rsid w:val="00704567"/>
    <w:rsid w:val="0070701E"/>
    <w:rsid w:val="00710E4A"/>
    <w:rsid w:val="007138CD"/>
    <w:rsid w:val="007258FD"/>
    <w:rsid w:val="007260D4"/>
    <w:rsid w:val="0073351F"/>
    <w:rsid w:val="007347BD"/>
    <w:rsid w:val="007460D5"/>
    <w:rsid w:val="00756C9A"/>
    <w:rsid w:val="007645C2"/>
    <w:rsid w:val="007658DF"/>
    <w:rsid w:val="007768A3"/>
    <w:rsid w:val="00782AED"/>
    <w:rsid w:val="0078372B"/>
    <w:rsid w:val="007A2ED8"/>
    <w:rsid w:val="007A7879"/>
    <w:rsid w:val="007B7C4B"/>
    <w:rsid w:val="007C7146"/>
    <w:rsid w:val="007D47B6"/>
    <w:rsid w:val="007E1A0E"/>
    <w:rsid w:val="007E5324"/>
    <w:rsid w:val="007E5A34"/>
    <w:rsid w:val="007F0308"/>
    <w:rsid w:val="007F1A56"/>
    <w:rsid w:val="00824E5E"/>
    <w:rsid w:val="00825B0D"/>
    <w:rsid w:val="008343BD"/>
    <w:rsid w:val="00841545"/>
    <w:rsid w:val="00847F82"/>
    <w:rsid w:val="0085084C"/>
    <w:rsid w:val="008509CC"/>
    <w:rsid w:val="008521E3"/>
    <w:rsid w:val="0086735D"/>
    <w:rsid w:val="0087149E"/>
    <w:rsid w:val="0087602A"/>
    <w:rsid w:val="008768BE"/>
    <w:rsid w:val="00887A13"/>
    <w:rsid w:val="008900BF"/>
    <w:rsid w:val="00890E3B"/>
    <w:rsid w:val="00890FA3"/>
    <w:rsid w:val="00892EF6"/>
    <w:rsid w:val="008C6F81"/>
    <w:rsid w:val="008D4BFB"/>
    <w:rsid w:val="008D534E"/>
    <w:rsid w:val="008D5931"/>
    <w:rsid w:val="008E1AD7"/>
    <w:rsid w:val="008E7A87"/>
    <w:rsid w:val="008F1C71"/>
    <w:rsid w:val="008F47C2"/>
    <w:rsid w:val="0090158D"/>
    <w:rsid w:val="00901A54"/>
    <w:rsid w:val="009028FC"/>
    <w:rsid w:val="0090748D"/>
    <w:rsid w:val="0091553C"/>
    <w:rsid w:val="009177A6"/>
    <w:rsid w:val="00921175"/>
    <w:rsid w:val="00927FEC"/>
    <w:rsid w:val="00950651"/>
    <w:rsid w:val="00961E97"/>
    <w:rsid w:val="0096315E"/>
    <w:rsid w:val="00966F25"/>
    <w:rsid w:val="009677BB"/>
    <w:rsid w:val="009704C3"/>
    <w:rsid w:val="00970933"/>
    <w:rsid w:val="0097194C"/>
    <w:rsid w:val="00994069"/>
    <w:rsid w:val="00994ADF"/>
    <w:rsid w:val="009B6DB7"/>
    <w:rsid w:val="009C2EDF"/>
    <w:rsid w:val="009C5EF1"/>
    <w:rsid w:val="009C774B"/>
    <w:rsid w:val="009D1F88"/>
    <w:rsid w:val="009E3A5A"/>
    <w:rsid w:val="009E723F"/>
    <w:rsid w:val="009F4963"/>
    <w:rsid w:val="00A0103B"/>
    <w:rsid w:val="00A31507"/>
    <w:rsid w:val="00A3308B"/>
    <w:rsid w:val="00A375AB"/>
    <w:rsid w:val="00A63A2F"/>
    <w:rsid w:val="00A71AF6"/>
    <w:rsid w:val="00A76C42"/>
    <w:rsid w:val="00A77BA2"/>
    <w:rsid w:val="00AA1A9D"/>
    <w:rsid w:val="00AB2E57"/>
    <w:rsid w:val="00AD2726"/>
    <w:rsid w:val="00AD4E7E"/>
    <w:rsid w:val="00AE7B97"/>
    <w:rsid w:val="00AF2313"/>
    <w:rsid w:val="00B016A4"/>
    <w:rsid w:val="00B01E4C"/>
    <w:rsid w:val="00B02996"/>
    <w:rsid w:val="00B1146F"/>
    <w:rsid w:val="00B131A3"/>
    <w:rsid w:val="00B2049B"/>
    <w:rsid w:val="00B20D35"/>
    <w:rsid w:val="00B2340B"/>
    <w:rsid w:val="00B23FEF"/>
    <w:rsid w:val="00B35E13"/>
    <w:rsid w:val="00B37091"/>
    <w:rsid w:val="00B40344"/>
    <w:rsid w:val="00B408BB"/>
    <w:rsid w:val="00B425F2"/>
    <w:rsid w:val="00B43AF9"/>
    <w:rsid w:val="00B50F5A"/>
    <w:rsid w:val="00B76102"/>
    <w:rsid w:val="00B77F10"/>
    <w:rsid w:val="00B81A1C"/>
    <w:rsid w:val="00B9668F"/>
    <w:rsid w:val="00BB5CDF"/>
    <w:rsid w:val="00BC0260"/>
    <w:rsid w:val="00BC538F"/>
    <w:rsid w:val="00BF4CCD"/>
    <w:rsid w:val="00C00E86"/>
    <w:rsid w:val="00C1589A"/>
    <w:rsid w:val="00C23C55"/>
    <w:rsid w:val="00C25513"/>
    <w:rsid w:val="00C55E54"/>
    <w:rsid w:val="00C67A79"/>
    <w:rsid w:val="00C70425"/>
    <w:rsid w:val="00C81744"/>
    <w:rsid w:val="00C907C2"/>
    <w:rsid w:val="00C96BEF"/>
    <w:rsid w:val="00C97E0B"/>
    <w:rsid w:val="00C97FD3"/>
    <w:rsid w:val="00CA0498"/>
    <w:rsid w:val="00CA0BE5"/>
    <w:rsid w:val="00CB25DE"/>
    <w:rsid w:val="00CC177D"/>
    <w:rsid w:val="00CF0B23"/>
    <w:rsid w:val="00CF1CA2"/>
    <w:rsid w:val="00D00F55"/>
    <w:rsid w:val="00D104F0"/>
    <w:rsid w:val="00D17D89"/>
    <w:rsid w:val="00D42DCF"/>
    <w:rsid w:val="00D4566B"/>
    <w:rsid w:val="00D60178"/>
    <w:rsid w:val="00D60C0E"/>
    <w:rsid w:val="00D91591"/>
    <w:rsid w:val="00D93C0C"/>
    <w:rsid w:val="00DA0E7B"/>
    <w:rsid w:val="00DA7DE3"/>
    <w:rsid w:val="00DC1992"/>
    <w:rsid w:val="00DC243F"/>
    <w:rsid w:val="00DC41F1"/>
    <w:rsid w:val="00DD04B1"/>
    <w:rsid w:val="00DE07E5"/>
    <w:rsid w:val="00DE55E6"/>
    <w:rsid w:val="00DE5B95"/>
    <w:rsid w:val="00DF6FED"/>
    <w:rsid w:val="00E02F1A"/>
    <w:rsid w:val="00E13DE7"/>
    <w:rsid w:val="00E20B24"/>
    <w:rsid w:val="00E3382A"/>
    <w:rsid w:val="00E35080"/>
    <w:rsid w:val="00E45948"/>
    <w:rsid w:val="00E45C56"/>
    <w:rsid w:val="00E6013E"/>
    <w:rsid w:val="00E8081D"/>
    <w:rsid w:val="00E96B85"/>
    <w:rsid w:val="00EA59A0"/>
    <w:rsid w:val="00EB4D49"/>
    <w:rsid w:val="00EB54B2"/>
    <w:rsid w:val="00ED35C8"/>
    <w:rsid w:val="00ED49A1"/>
    <w:rsid w:val="00EE24ED"/>
    <w:rsid w:val="00EF3232"/>
    <w:rsid w:val="00EF421F"/>
    <w:rsid w:val="00EF632A"/>
    <w:rsid w:val="00F14CEB"/>
    <w:rsid w:val="00F16732"/>
    <w:rsid w:val="00F356A6"/>
    <w:rsid w:val="00F43825"/>
    <w:rsid w:val="00F50DD9"/>
    <w:rsid w:val="00F54979"/>
    <w:rsid w:val="00F56B55"/>
    <w:rsid w:val="00F647FF"/>
    <w:rsid w:val="00F655F9"/>
    <w:rsid w:val="00F66072"/>
    <w:rsid w:val="00F8478D"/>
    <w:rsid w:val="00F93F3D"/>
    <w:rsid w:val="00F966D9"/>
    <w:rsid w:val="00F97BDD"/>
    <w:rsid w:val="00FA0FB8"/>
    <w:rsid w:val="00FA5A67"/>
    <w:rsid w:val="00FB2B1E"/>
    <w:rsid w:val="00FC68DD"/>
    <w:rsid w:val="00FD3C03"/>
    <w:rsid w:val="00FD5330"/>
    <w:rsid w:val="00FE01FC"/>
    <w:rsid w:val="00FE05AB"/>
    <w:rsid w:val="00FE1339"/>
    <w:rsid w:val="00FE215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F65B03"/>
  <w15:docId w15:val="{9D305308-EA2B-49EF-8F75-B5D5CF2E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1C292F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F1C06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292F"/>
    <w:rPr>
      <w:rFonts w:cs="Times New Roman"/>
      <w:b/>
      <w:kern w:val="36"/>
      <w:sz w:val="48"/>
    </w:rPr>
  </w:style>
  <w:style w:type="character" w:customStyle="1" w:styleId="20">
    <w:name w:val="Заголовок 2 Знак"/>
    <w:link w:val="2"/>
    <w:uiPriority w:val="99"/>
    <w:semiHidden/>
    <w:locked/>
    <w:rsid w:val="003F1C06"/>
    <w:rPr>
      <w:rFonts w:ascii="Calibri Light" w:hAnsi="Calibri Light" w:cs="Times New Roman"/>
      <w:b/>
      <w:i/>
      <w:sz w:val="28"/>
      <w:lang w:eastAsia="ru-RU"/>
    </w:rPr>
  </w:style>
  <w:style w:type="paragraph" w:customStyle="1" w:styleId="11">
    <w:name w:val="Абзац списку1"/>
    <w:basedOn w:val="a"/>
    <w:uiPriority w:val="99"/>
    <w:rsid w:val="00ED35C8"/>
    <w:pPr>
      <w:ind w:left="720"/>
    </w:pPr>
  </w:style>
  <w:style w:type="character" w:styleId="a3">
    <w:name w:val="Hyperlink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ий текст Знак"/>
    <w:link w:val="a4"/>
    <w:uiPriority w:val="99"/>
    <w:semiHidden/>
    <w:locked/>
    <w:rsid w:val="006A397D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2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97194C"/>
    <w:rPr>
      <w:rFonts w:ascii="Tahoma" w:hAnsi="Tahoma" w:cs="Times New Roman"/>
      <w:sz w:val="16"/>
      <w:lang w:val="uk-UA"/>
    </w:rPr>
  </w:style>
  <w:style w:type="paragraph" w:customStyle="1" w:styleId="13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lang w:eastAsia="ru-RU"/>
    </w:rPr>
  </w:style>
  <w:style w:type="character" w:customStyle="1" w:styleId="a9">
    <w:name w:val="Основной текст_"/>
    <w:link w:val="14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4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WW8Num1z0">
    <w:name w:val="WW8Num1z0"/>
    <w:uiPriority w:val="99"/>
    <w:rsid w:val="000B6FC7"/>
  </w:style>
  <w:style w:type="paragraph" w:customStyle="1" w:styleId="aa">
    <w:name w:val="Шапка документу"/>
    <w:basedOn w:val="a"/>
    <w:uiPriority w:val="99"/>
    <w:rsid w:val="00892EF6"/>
    <w:pPr>
      <w:keepNext/>
      <w:keepLines/>
      <w:spacing w:after="240" w:line="276" w:lineRule="auto"/>
      <w:ind w:left="4536"/>
      <w:jc w:val="center"/>
    </w:pPr>
    <w:rPr>
      <w:szCs w:val="20"/>
    </w:rPr>
  </w:style>
  <w:style w:type="paragraph" w:styleId="ab">
    <w:name w:val="List Paragraph"/>
    <w:basedOn w:val="a"/>
    <w:uiPriority w:val="99"/>
    <w:qFormat/>
    <w:rsid w:val="005D2BED"/>
    <w:pPr>
      <w:ind w:left="720"/>
      <w:contextualSpacing/>
    </w:pPr>
  </w:style>
  <w:style w:type="paragraph" w:styleId="ac">
    <w:name w:val="No Spacing"/>
    <w:uiPriority w:val="99"/>
    <w:qFormat/>
    <w:rsid w:val="00236121"/>
    <w:pPr>
      <w:ind w:firstLine="709"/>
      <w:jc w:val="both"/>
    </w:pPr>
    <w:rPr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93F3D"/>
  </w:style>
  <w:style w:type="paragraph" w:customStyle="1" w:styleId="ad">
    <w:name w:val="Нормальний текст"/>
    <w:basedOn w:val="a"/>
    <w:rsid w:val="00F93F3D"/>
    <w:pPr>
      <w:spacing w:before="120"/>
      <w:ind w:firstLine="567"/>
      <w:jc w:val="left"/>
    </w:pPr>
    <w:rPr>
      <w:rFonts w:ascii="Antiqua" w:eastAsia="Calibri" w:hAnsi="Antiqua"/>
      <w:sz w:val="26"/>
      <w:szCs w:val="20"/>
    </w:rPr>
  </w:style>
  <w:style w:type="character" w:styleId="ae">
    <w:name w:val="Strong"/>
    <w:basedOn w:val="a0"/>
    <w:uiPriority w:val="22"/>
    <w:qFormat/>
    <w:rsid w:val="00756C9A"/>
    <w:rPr>
      <w:b/>
      <w:bCs/>
    </w:rPr>
  </w:style>
  <w:style w:type="paragraph" w:customStyle="1" w:styleId="BodyTextIndent21">
    <w:name w:val="Body Text Indent 21"/>
    <w:basedOn w:val="a"/>
    <w:uiPriority w:val="99"/>
    <w:rsid w:val="00756C9A"/>
    <w:pPr>
      <w:widowControl w:val="0"/>
      <w:tabs>
        <w:tab w:val="left" w:pos="0"/>
      </w:tabs>
      <w:autoSpaceDE w:val="0"/>
      <w:autoSpaceDN w:val="0"/>
      <w:ind w:firstLine="567"/>
    </w:pPr>
    <w:rPr>
      <w:rFonts w:eastAsiaTheme="minorEastAsia"/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3943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M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NoteUser</cp:lastModifiedBy>
  <cp:revision>3</cp:revision>
  <cp:lastPrinted>2023-08-01T13:08:00Z</cp:lastPrinted>
  <dcterms:created xsi:type="dcterms:W3CDTF">2023-09-04T14:13:00Z</dcterms:created>
  <dcterms:modified xsi:type="dcterms:W3CDTF">2023-09-04T14:48:00Z</dcterms:modified>
</cp:coreProperties>
</file>